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A06" w:rsidRPr="002D0A9F" w:rsidRDefault="002A5A06" w:rsidP="002A5A06">
      <w:pPr>
        <w:rPr>
          <w:rFonts w:ascii="Times New Roman" w:hAnsi="Times New Roman" w:cs="Times New Roman"/>
          <w:b/>
          <w:sz w:val="24"/>
          <w:szCs w:val="24"/>
        </w:rPr>
      </w:pPr>
      <w:r w:rsidRPr="002D0A9F">
        <w:rPr>
          <w:rFonts w:ascii="Times New Roman" w:hAnsi="Times New Roman" w:cs="Times New Roman"/>
          <w:b/>
          <w:sz w:val="24"/>
          <w:szCs w:val="24"/>
        </w:rPr>
        <w:t>Master of Arts in Media Design in Education</w:t>
      </w:r>
    </w:p>
    <w:p w:rsidR="002A5A06" w:rsidRDefault="002A5A06" w:rsidP="002A5A06">
      <w:pPr>
        <w:rPr>
          <w:rFonts w:ascii="Times New Roman" w:hAnsi="Times New Roman" w:cs="Times New Roman"/>
          <w:sz w:val="24"/>
          <w:szCs w:val="24"/>
        </w:rPr>
      </w:pPr>
      <w:r w:rsidRPr="00257074">
        <w:rPr>
          <w:rFonts w:ascii="Times New Roman" w:hAnsi="Times New Roman" w:cs="Times New Roman"/>
          <w:b/>
          <w:sz w:val="24"/>
          <w:szCs w:val="24"/>
        </w:rPr>
        <w:t>Field:</w:t>
      </w:r>
      <w:r>
        <w:rPr>
          <w:rFonts w:ascii="Times New Roman" w:hAnsi="Times New Roman" w:cs="Times New Roman"/>
          <w:sz w:val="24"/>
          <w:szCs w:val="24"/>
        </w:rPr>
        <w:t xml:space="preserve">  Pedagogical and </w:t>
      </w:r>
      <w:proofErr w:type="spellStart"/>
      <w:r>
        <w:rPr>
          <w:rFonts w:ascii="Times New Roman" w:hAnsi="Times New Roman" w:cs="Times New Roman"/>
          <w:sz w:val="24"/>
          <w:szCs w:val="24"/>
        </w:rPr>
        <w:t>andragogical</w:t>
      </w:r>
      <w:proofErr w:type="spellEnd"/>
      <w:r>
        <w:rPr>
          <w:rFonts w:ascii="Times New Roman" w:hAnsi="Times New Roman" w:cs="Times New Roman"/>
          <w:sz w:val="24"/>
          <w:szCs w:val="24"/>
        </w:rPr>
        <w:t xml:space="preserve"> sciences</w:t>
      </w:r>
    </w:p>
    <w:p w:rsidR="002A5A06" w:rsidRDefault="002A5A06" w:rsidP="002A5A06">
      <w:pPr>
        <w:rPr>
          <w:rFonts w:ascii="Times New Roman" w:hAnsi="Times New Roman" w:cs="Times New Roman"/>
          <w:sz w:val="24"/>
          <w:szCs w:val="24"/>
        </w:rPr>
      </w:pPr>
      <w:r w:rsidRPr="00257074">
        <w:rPr>
          <w:rFonts w:ascii="Times New Roman" w:eastAsia="Calibri" w:hAnsi="Times New Roman" w:cs="Times New Roman"/>
          <w:b/>
          <w:sz w:val="24"/>
          <w:szCs w:val="24"/>
        </w:rPr>
        <w:t xml:space="preserve">Level of </w:t>
      </w:r>
      <w:r w:rsidRPr="00257074">
        <w:rPr>
          <w:rFonts w:ascii="Times New Roman" w:hAnsi="Times New Roman" w:cs="Times New Roman"/>
          <w:b/>
          <w:sz w:val="24"/>
          <w:szCs w:val="24"/>
        </w:rPr>
        <w:t xml:space="preserve">study </w:t>
      </w:r>
      <w:proofErr w:type="spellStart"/>
      <w:r w:rsidRPr="00257074">
        <w:rPr>
          <w:rFonts w:ascii="Times New Roman" w:hAnsi="Times New Roman" w:cs="Times New Roman"/>
          <w:b/>
          <w:sz w:val="24"/>
          <w:szCs w:val="24"/>
        </w:rPr>
        <w:t>programme</w:t>
      </w:r>
      <w:proofErr w:type="spellEnd"/>
      <w:r w:rsidRPr="00257074">
        <w:rPr>
          <w:rFonts w:ascii="Times New Roman" w:hAnsi="Times New Roman" w:cs="Times New Roman"/>
          <w:b/>
          <w:sz w:val="24"/>
          <w:szCs w:val="24"/>
        </w:rPr>
        <w:t>:</w:t>
      </w:r>
      <w:r w:rsidRPr="00257074">
        <w:rPr>
          <w:rFonts w:ascii="Times New Roman" w:hAnsi="Times New Roman" w:cs="Times New Roman"/>
          <w:sz w:val="24"/>
          <w:szCs w:val="24"/>
        </w:rPr>
        <w:t xml:space="preserve"> Master</w:t>
      </w:r>
      <w:r>
        <w:rPr>
          <w:rFonts w:ascii="Times New Roman" w:hAnsi="Times New Roman" w:cs="Times New Roman"/>
          <w:sz w:val="24"/>
          <w:szCs w:val="24"/>
        </w:rPr>
        <w:t xml:space="preserve"> academic studies, second degree higher education</w:t>
      </w:r>
    </w:p>
    <w:p w:rsidR="002A5A06" w:rsidRDefault="002A5A06" w:rsidP="002A5A06">
      <w:pPr>
        <w:rPr>
          <w:rFonts w:ascii="Times New Roman" w:hAnsi="Times New Roman" w:cs="Times New Roman"/>
          <w:sz w:val="24"/>
          <w:szCs w:val="24"/>
        </w:rPr>
      </w:pPr>
      <w:r w:rsidRPr="00257074">
        <w:rPr>
          <w:rFonts w:ascii="Times New Roman" w:hAnsi="Times New Roman" w:cs="Times New Roman"/>
          <w:b/>
          <w:sz w:val="24"/>
          <w:szCs w:val="24"/>
        </w:rPr>
        <w:t>Duration:</w:t>
      </w:r>
      <w:r>
        <w:rPr>
          <w:rFonts w:ascii="Times New Roman" w:hAnsi="Times New Roman" w:cs="Times New Roman"/>
          <w:sz w:val="24"/>
          <w:szCs w:val="24"/>
        </w:rPr>
        <w:t xml:space="preserve"> Two semesters – one year</w:t>
      </w:r>
    </w:p>
    <w:p w:rsidR="002A5A06" w:rsidRPr="00257074" w:rsidRDefault="002A5A06" w:rsidP="002A5A06">
      <w:pPr>
        <w:rPr>
          <w:rFonts w:ascii="Times New Roman" w:hAnsi="Times New Roman" w:cs="Times New Roman"/>
          <w:sz w:val="24"/>
          <w:szCs w:val="24"/>
        </w:rPr>
      </w:pPr>
      <w:r w:rsidRPr="00257074">
        <w:rPr>
          <w:rFonts w:ascii="Times New Roman" w:hAnsi="Times New Roman" w:cs="Times New Roman"/>
          <w:b/>
          <w:sz w:val="24"/>
          <w:szCs w:val="24"/>
        </w:rPr>
        <w:t xml:space="preserve">Study </w:t>
      </w:r>
      <w:proofErr w:type="spellStart"/>
      <w:r w:rsidRPr="00257074">
        <w:rPr>
          <w:rFonts w:ascii="Times New Roman" w:hAnsi="Times New Roman" w:cs="Times New Roman"/>
          <w:b/>
          <w:sz w:val="24"/>
          <w:szCs w:val="24"/>
        </w:rPr>
        <w:t>programme</w:t>
      </w:r>
      <w:proofErr w:type="spellEnd"/>
      <w:r w:rsidRPr="00257074">
        <w:rPr>
          <w:rFonts w:ascii="Times New Roman" w:hAnsi="Times New Roman" w:cs="Times New Roman"/>
          <w:b/>
          <w:sz w:val="24"/>
          <w:szCs w:val="24"/>
        </w:rPr>
        <w:t xml:space="preserve"> pre-requisites:</w:t>
      </w:r>
      <w:r w:rsidRPr="00257074">
        <w:rPr>
          <w:rFonts w:ascii="Times New Roman" w:hAnsi="Times New Roman" w:cs="Times New Roman"/>
          <w:sz w:val="24"/>
          <w:szCs w:val="24"/>
        </w:rPr>
        <w:t xml:space="preserve"> Completed relevant underg</w:t>
      </w:r>
      <w:r w:rsidR="00BE5AF0">
        <w:rPr>
          <w:rFonts w:ascii="Times New Roman" w:hAnsi="Times New Roman" w:cs="Times New Roman"/>
          <w:sz w:val="24"/>
          <w:szCs w:val="24"/>
        </w:rPr>
        <w:t>r</w:t>
      </w:r>
      <w:r w:rsidRPr="00257074">
        <w:rPr>
          <w:rFonts w:ascii="Times New Roman" w:hAnsi="Times New Roman" w:cs="Times New Roman"/>
          <w:sz w:val="24"/>
          <w:szCs w:val="24"/>
        </w:rPr>
        <w:t>aduate academic studies (240 ECTS credits)</w:t>
      </w:r>
    </w:p>
    <w:p w:rsidR="002A5A06" w:rsidRPr="00257074" w:rsidRDefault="002A5A06" w:rsidP="002A5A06">
      <w:pPr>
        <w:rPr>
          <w:rFonts w:ascii="Times New Roman" w:hAnsi="Times New Roman" w:cs="Times New Roman"/>
          <w:sz w:val="24"/>
          <w:szCs w:val="24"/>
        </w:rPr>
      </w:pPr>
      <w:r w:rsidRPr="00257074">
        <w:rPr>
          <w:rFonts w:ascii="Times New Roman" w:hAnsi="Times New Roman" w:cs="Times New Roman"/>
          <w:b/>
          <w:sz w:val="24"/>
          <w:szCs w:val="24"/>
        </w:rPr>
        <w:t xml:space="preserve">Mode of study </w:t>
      </w:r>
      <w:proofErr w:type="spellStart"/>
      <w:r w:rsidRPr="00257074">
        <w:rPr>
          <w:rFonts w:ascii="Times New Roman" w:hAnsi="Times New Roman" w:cs="Times New Roman"/>
          <w:b/>
          <w:sz w:val="24"/>
          <w:szCs w:val="24"/>
        </w:rPr>
        <w:t>programme</w:t>
      </w:r>
      <w:proofErr w:type="spellEnd"/>
      <w:r w:rsidRPr="00257074">
        <w:rPr>
          <w:rFonts w:ascii="Times New Roman" w:hAnsi="Times New Roman" w:cs="Times New Roman"/>
          <w:b/>
          <w:sz w:val="24"/>
          <w:szCs w:val="24"/>
        </w:rPr>
        <w:t xml:space="preserve"> delivery:</w:t>
      </w:r>
      <w:r>
        <w:rPr>
          <w:rFonts w:ascii="Times New Roman" w:hAnsi="Times New Roman" w:cs="Times New Roman"/>
          <w:sz w:val="24"/>
          <w:szCs w:val="24"/>
        </w:rPr>
        <w:t xml:space="preserve"> </w:t>
      </w:r>
      <w:r w:rsidRPr="00257074">
        <w:rPr>
          <w:rFonts w:ascii="Times New Roman" w:hAnsi="Times New Roman" w:cs="Times New Roman"/>
          <w:sz w:val="24"/>
          <w:szCs w:val="24"/>
        </w:rPr>
        <w:t xml:space="preserve"> Non-distance education</w:t>
      </w:r>
    </w:p>
    <w:p w:rsidR="002A5A06" w:rsidRDefault="002A5A06" w:rsidP="002A5A06">
      <w:pPr>
        <w:jc w:val="both"/>
        <w:rPr>
          <w:rFonts w:ascii="Times New Roman" w:hAnsi="Times New Roman" w:cs="Times New Roman"/>
          <w:sz w:val="24"/>
          <w:szCs w:val="24"/>
        </w:rPr>
      </w:pPr>
      <w:r w:rsidRPr="00257074">
        <w:rPr>
          <w:rFonts w:ascii="Times New Roman" w:hAnsi="Times New Roman" w:cs="Times New Roman"/>
          <w:b/>
          <w:sz w:val="24"/>
          <w:szCs w:val="24"/>
        </w:rPr>
        <w:t xml:space="preserve">Study </w:t>
      </w:r>
      <w:proofErr w:type="spellStart"/>
      <w:r w:rsidRPr="00257074">
        <w:rPr>
          <w:rFonts w:ascii="Times New Roman" w:hAnsi="Times New Roman" w:cs="Times New Roman"/>
          <w:b/>
          <w:sz w:val="24"/>
          <w:szCs w:val="24"/>
        </w:rPr>
        <w:t>programme</w:t>
      </w:r>
      <w:proofErr w:type="spellEnd"/>
      <w:r w:rsidRPr="00257074">
        <w:rPr>
          <w:rFonts w:ascii="Times New Roman" w:hAnsi="Times New Roman" w:cs="Times New Roman"/>
          <w:b/>
          <w:sz w:val="24"/>
          <w:szCs w:val="24"/>
        </w:rPr>
        <w:t xml:space="preserve"> objectives:</w:t>
      </w:r>
      <w:r>
        <w:rPr>
          <w:rFonts w:ascii="Times New Roman" w:hAnsi="Times New Roman" w:cs="Times New Roman"/>
          <w:sz w:val="24"/>
          <w:szCs w:val="24"/>
        </w:rPr>
        <w:t xml:space="preserve">  Those completing this study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acquire the academic title of a Master of Arts in Media Design in Education. The study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consists of compulsory and optional courses. Each course is assigned a specific number of lectures, tutorials and the estimation of student’s performance in the classes, which is expressed by ECTS credits.  A specific number of ECTS credits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assigned to each course; the credits being acquired by passing an examination in the specified course. The study program requires a master thesis that carries 20 ECTS credits.</w:t>
      </w:r>
    </w:p>
    <w:p w:rsidR="002A5A06" w:rsidRDefault="002A5A06" w:rsidP="002A5A06">
      <w:pPr>
        <w:jc w:val="both"/>
        <w:rPr>
          <w:rFonts w:ascii="Times New Roman" w:hAnsi="Times New Roman" w:cs="Times New Roman"/>
          <w:sz w:val="24"/>
          <w:szCs w:val="24"/>
        </w:rPr>
      </w:pPr>
      <w:r>
        <w:rPr>
          <w:rFonts w:ascii="Times New Roman" w:hAnsi="Times New Roman" w:cs="Times New Roman"/>
          <w:sz w:val="24"/>
          <w:szCs w:val="24"/>
        </w:rPr>
        <w:t xml:space="preserve">The specific objective of the study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is to acquire advanced knowledge</w:t>
      </w:r>
      <w:r w:rsidR="009360A5">
        <w:rPr>
          <w:rFonts w:ascii="Times New Roman" w:hAnsi="Times New Roman" w:cs="Times New Roman"/>
          <w:sz w:val="24"/>
          <w:szCs w:val="24"/>
        </w:rPr>
        <w:t xml:space="preserve"> in media design in education, </w:t>
      </w:r>
      <w:r>
        <w:rPr>
          <w:rFonts w:ascii="Times New Roman" w:hAnsi="Times New Roman" w:cs="Times New Roman"/>
          <w:sz w:val="24"/>
          <w:szCs w:val="24"/>
        </w:rPr>
        <w:t>particularly in modern information technologies, Internet tools and services, distance learning, educational web portal design, teaching methodology of media and computer science, academic and research work and participation in projects in the field of media design and information science in education.</w:t>
      </w:r>
    </w:p>
    <w:p w:rsidR="002A5A06" w:rsidRDefault="002A5A06" w:rsidP="002A5A06">
      <w:pPr>
        <w:rPr>
          <w:rFonts w:ascii="Times New Roman" w:hAnsi="Times New Roman" w:cs="Times New Roman"/>
          <w:b/>
          <w:sz w:val="24"/>
          <w:szCs w:val="24"/>
        </w:rPr>
      </w:pPr>
      <w:r w:rsidRPr="00F532C1">
        <w:rPr>
          <w:rFonts w:ascii="Times New Roman" w:hAnsi="Times New Roman" w:cs="Times New Roman"/>
          <w:b/>
          <w:sz w:val="24"/>
          <w:szCs w:val="24"/>
        </w:rPr>
        <w:t>Courses</w:t>
      </w:r>
    </w:p>
    <w:p w:rsidR="009360A5" w:rsidRPr="009360A5" w:rsidRDefault="009360A5" w:rsidP="009360A5">
      <w:pPr>
        <w:jc w:val="both"/>
        <w:rPr>
          <w:rFonts w:ascii="Times New Roman" w:hAnsi="Times New Roman" w:cs="Times New Roman"/>
          <w:noProof/>
          <w:sz w:val="24"/>
          <w:szCs w:val="24"/>
        </w:rPr>
      </w:pPr>
      <w:r w:rsidRPr="00DA183A">
        <w:rPr>
          <w:rFonts w:ascii="Times New Roman" w:hAnsi="Times New Roman" w:cs="Times New Roman"/>
          <w:noProof/>
          <w:sz w:val="24"/>
          <w:szCs w:val="24"/>
        </w:rPr>
        <w:t xml:space="preserve">The study programme contains compulsory and optional courses. </w:t>
      </w:r>
    </w:p>
    <w:tbl>
      <w:tblPr>
        <w:tblStyle w:val="TableGrid"/>
        <w:tblW w:w="0" w:type="auto"/>
        <w:tblLook w:val="04A0"/>
      </w:tblPr>
      <w:tblGrid>
        <w:gridCol w:w="8330"/>
      </w:tblGrid>
      <w:tr w:rsidR="002A5A06" w:rsidTr="00C3591D">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A06" w:rsidRDefault="002A5A06" w:rsidP="00C3591D">
            <w:pPr>
              <w:rPr>
                <w:rFonts w:ascii="Times New Roman" w:hAnsi="Times New Roman" w:cs="Times New Roman"/>
                <w:sz w:val="24"/>
                <w:szCs w:val="24"/>
              </w:rPr>
            </w:pPr>
            <w:r>
              <w:rPr>
                <w:rFonts w:ascii="Times New Roman" w:hAnsi="Times New Roman" w:cs="Times New Roman"/>
                <w:sz w:val="24"/>
                <w:szCs w:val="24"/>
              </w:rPr>
              <w:t>1</w:t>
            </w:r>
            <w:r w:rsidR="002F4630">
              <w:rPr>
                <w:rFonts w:ascii="Times New Roman" w:hAnsi="Times New Roman" w:cs="Times New Roman"/>
                <w:sz w:val="24"/>
                <w:szCs w:val="24"/>
              </w:rPr>
              <w:t>.</w:t>
            </w:r>
            <w:r>
              <w:rPr>
                <w:rFonts w:ascii="Times New Roman" w:hAnsi="Times New Roman" w:cs="Times New Roman"/>
                <w:sz w:val="24"/>
                <w:szCs w:val="24"/>
              </w:rPr>
              <w:t xml:space="preserve"> Methodology of Scientific Research</w:t>
            </w:r>
          </w:p>
        </w:tc>
      </w:tr>
      <w:tr w:rsidR="002A5A06" w:rsidTr="00C3591D">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A06" w:rsidRDefault="002A5A06" w:rsidP="00C3591D">
            <w:pPr>
              <w:rPr>
                <w:rFonts w:ascii="Times New Roman" w:hAnsi="Times New Roman" w:cs="Times New Roman"/>
                <w:sz w:val="24"/>
                <w:szCs w:val="24"/>
              </w:rPr>
            </w:pPr>
            <w:r>
              <w:rPr>
                <w:rFonts w:ascii="Times New Roman" w:hAnsi="Times New Roman" w:cs="Times New Roman"/>
                <w:sz w:val="24"/>
                <w:szCs w:val="24"/>
              </w:rPr>
              <w:t>2</w:t>
            </w:r>
            <w:r w:rsidR="002F4630">
              <w:rPr>
                <w:rFonts w:ascii="Times New Roman" w:hAnsi="Times New Roman" w:cs="Times New Roman"/>
                <w:sz w:val="24"/>
                <w:szCs w:val="24"/>
              </w:rPr>
              <w:t>.</w:t>
            </w:r>
            <w:r>
              <w:rPr>
                <w:rFonts w:ascii="Times New Roman" w:hAnsi="Times New Roman" w:cs="Times New Roman"/>
                <w:sz w:val="24"/>
                <w:szCs w:val="24"/>
              </w:rPr>
              <w:t xml:space="preserve"> Information Systems in Education</w:t>
            </w:r>
          </w:p>
        </w:tc>
      </w:tr>
      <w:tr w:rsidR="002A5A06" w:rsidTr="00C3591D">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A06" w:rsidRDefault="002A5A06" w:rsidP="00A37D75">
            <w:pPr>
              <w:rPr>
                <w:rFonts w:ascii="Times New Roman" w:hAnsi="Times New Roman" w:cs="Times New Roman"/>
                <w:sz w:val="24"/>
                <w:szCs w:val="24"/>
              </w:rPr>
            </w:pPr>
            <w:r>
              <w:rPr>
                <w:rFonts w:ascii="Times New Roman" w:hAnsi="Times New Roman" w:cs="Times New Roman"/>
                <w:sz w:val="24"/>
                <w:szCs w:val="24"/>
              </w:rPr>
              <w:t>3</w:t>
            </w:r>
            <w:r w:rsidR="002F4630">
              <w:rPr>
                <w:rFonts w:ascii="Times New Roman" w:hAnsi="Times New Roman" w:cs="Times New Roman"/>
                <w:sz w:val="24"/>
                <w:szCs w:val="24"/>
              </w:rPr>
              <w:t>.</w:t>
            </w:r>
            <w:r>
              <w:rPr>
                <w:rFonts w:ascii="Times New Roman" w:hAnsi="Times New Roman" w:cs="Times New Roman"/>
                <w:sz w:val="24"/>
                <w:szCs w:val="24"/>
              </w:rPr>
              <w:t xml:space="preserve"> </w:t>
            </w:r>
            <w:r w:rsidR="00A37D75">
              <w:rPr>
                <w:rFonts w:ascii="Times New Roman" w:hAnsi="Times New Roman" w:cs="Times New Roman"/>
                <w:sz w:val="24"/>
                <w:szCs w:val="24"/>
              </w:rPr>
              <w:t xml:space="preserve">Artificial Intelligence in Education </w:t>
            </w:r>
          </w:p>
        </w:tc>
      </w:tr>
      <w:tr w:rsidR="002A5A06" w:rsidTr="00C3591D">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A06" w:rsidRDefault="002A5A06" w:rsidP="00C3591D">
            <w:pPr>
              <w:rPr>
                <w:rFonts w:ascii="Times New Roman" w:hAnsi="Times New Roman" w:cs="Times New Roman"/>
                <w:sz w:val="24"/>
                <w:szCs w:val="24"/>
              </w:rPr>
            </w:pPr>
            <w:r>
              <w:rPr>
                <w:rFonts w:ascii="Times New Roman" w:hAnsi="Times New Roman" w:cs="Times New Roman"/>
                <w:sz w:val="24"/>
                <w:szCs w:val="24"/>
              </w:rPr>
              <w:t>4</w:t>
            </w:r>
            <w:r w:rsidR="002F4630">
              <w:rPr>
                <w:rFonts w:ascii="Times New Roman" w:hAnsi="Times New Roman" w:cs="Times New Roman"/>
                <w:sz w:val="24"/>
                <w:szCs w:val="24"/>
              </w:rPr>
              <w:t>.</w:t>
            </w:r>
            <w:r>
              <w:rPr>
                <w:rFonts w:ascii="Times New Roman" w:hAnsi="Times New Roman" w:cs="Times New Roman"/>
                <w:sz w:val="24"/>
                <w:szCs w:val="24"/>
              </w:rPr>
              <w:t xml:space="preserve"> English Language 5</w:t>
            </w:r>
          </w:p>
        </w:tc>
      </w:tr>
      <w:tr w:rsidR="002A5A06" w:rsidTr="00C3591D">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A06" w:rsidRDefault="002A5A06" w:rsidP="00C3591D">
            <w:pPr>
              <w:rPr>
                <w:rFonts w:ascii="Times New Roman" w:hAnsi="Times New Roman" w:cs="Times New Roman"/>
                <w:sz w:val="24"/>
                <w:szCs w:val="24"/>
              </w:rPr>
            </w:pPr>
            <w:r>
              <w:rPr>
                <w:rFonts w:ascii="Times New Roman" w:hAnsi="Times New Roman" w:cs="Times New Roman"/>
                <w:sz w:val="24"/>
                <w:szCs w:val="24"/>
              </w:rPr>
              <w:t>5</w:t>
            </w:r>
            <w:r w:rsidR="002F4630">
              <w:rPr>
                <w:rFonts w:ascii="Times New Roman" w:hAnsi="Times New Roman" w:cs="Times New Roman"/>
                <w:sz w:val="24"/>
                <w:szCs w:val="24"/>
              </w:rPr>
              <w:t>.</w:t>
            </w:r>
            <w:r>
              <w:rPr>
                <w:rFonts w:ascii="Times New Roman" w:hAnsi="Times New Roman" w:cs="Times New Roman"/>
                <w:sz w:val="24"/>
                <w:szCs w:val="24"/>
              </w:rPr>
              <w:t xml:space="preserve"> Teaching Methodology of Media and Computer Science</w:t>
            </w:r>
          </w:p>
        </w:tc>
      </w:tr>
      <w:tr w:rsidR="002A5A06" w:rsidTr="00C3591D">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A06" w:rsidRDefault="002A5A06" w:rsidP="00C3591D">
            <w:pPr>
              <w:rPr>
                <w:rFonts w:ascii="Times New Roman" w:hAnsi="Times New Roman" w:cs="Times New Roman"/>
                <w:sz w:val="24"/>
                <w:szCs w:val="24"/>
              </w:rPr>
            </w:pPr>
            <w:r>
              <w:rPr>
                <w:rFonts w:ascii="Times New Roman" w:hAnsi="Times New Roman" w:cs="Times New Roman"/>
                <w:sz w:val="24"/>
                <w:szCs w:val="24"/>
              </w:rPr>
              <w:t>6</w:t>
            </w:r>
            <w:r w:rsidR="002F4630">
              <w:rPr>
                <w:rFonts w:ascii="Times New Roman" w:hAnsi="Times New Roman" w:cs="Times New Roman"/>
                <w:sz w:val="24"/>
                <w:szCs w:val="24"/>
              </w:rPr>
              <w:t>.</w:t>
            </w:r>
            <w:r>
              <w:rPr>
                <w:rFonts w:ascii="Times New Roman" w:hAnsi="Times New Roman" w:cs="Times New Roman"/>
                <w:sz w:val="24"/>
                <w:szCs w:val="24"/>
              </w:rPr>
              <w:t xml:space="preserve"> </w:t>
            </w:r>
            <w:r w:rsidR="00A37D75" w:rsidRPr="00DA183A">
              <w:rPr>
                <w:rFonts w:ascii="Times New Roman" w:hAnsi="Times New Roman" w:cs="Times New Roman"/>
                <w:noProof/>
                <w:sz w:val="24"/>
                <w:szCs w:val="24"/>
              </w:rPr>
              <w:t>Optional course</w:t>
            </w:r>
          </w:p>
        </w:tc>
      </w:tr>
      <w:tr w:rsidR="002A5A06" w:rsidTr="00C3591D">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A06" w:rsidRDefault="002A5A06" w:rsidP="00C3591D">
            <w:pPr>
              <w:rPr>
                <w:rFonts w:ascii="Times New Roman" w:hAnsi="Times New Roman" w:cs="Times New Roman"/>
                <w:sz w:val="24"/>
                <w:szCs w:val="24"/>
              </w:rPr>
            </w:pPr>
            <w:r>
              <w:rPr>
                <w:rFonts w:ascii="Times New Roman" w:hAnsi="Times New Roman" w:cs="Times New Roman"/>
                <w:sz w:val="24"/>
                <w:szCs w:val="24"/>
              </w:rPr>
              <w:t>7</w:t>
            </w:r>
            <w:r w:rsidR="002F4630">
              <w:rPr>
                <w:rFonts w:ascii="Times New Roman" w:hAnsi="Times New Roman" w:cs="Times New Roman"/>
                <w:sz w:val="24"/>
                <w:szCs w:val="24"/>
              </w:rPr>
              <w:t>.</w:t>
            </w:r>
            <w:r>
              <w:rPr>
                <w:rFonts w:ascii="Times New Roman" w:hAnsi="Times New Roman" w:cs="Times New Roman"/>
                <w:sz w:val="24"/>
                <w:szCs w:val="24"/>
              </w:rPr>
              <w:t xml:space="preserve"> Web Portals</w:t>
            </w:r>
            <w:r w:rsidR="00A37D75">
              <w:rPr>
                <w:rFonts w:ascii="Times New Roman" w:hAnsi="Times New Roman" w:cs="Times New Roman"/>
                <w:sz w:val="24"/>
                <w:szCs w:val="24"/>
              </w:rPr>
              <w:t xml:space="preserve"> and Distant Learning</w:t>
            </w:r>
          </w:p>
        </w:tc>
      </w:tr>
      <w:tr w:rsidR="002A5A06" w:rsidTr="00C3591D">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A06" w:rsidRDefault="002A5A06" w:rsidP="00C3591D">
            <w:pPr>
              <w:rPr>
                <w:rFonts w:ascii="Times New Roman" w:hAnsi="Times New Roman" w:cs="Times New Roman"/>
                <w:sz w:val="24"/>
                <w:szCs w:val="24"/>
              </w:rPr>
            </w:pPr>
            <w:r>
              <w:rPr>
                <w:rFonts w:ascii="Times New Roman" w:hAnsi="Times New Roman" w:cs="Times New Roman"/>
                <w:sz w:val="24"/>
                <w:szCs w:val="24"/>
              </w:rPr>
              <w:t>8</w:t>
            </w:r>
            <w:r w:rsidR="002F4630">
              <w:rPr>
                <w:rFonts w:ascii="Times New Roman" w:hAnsi="Times New Roman" w:cs="Times New Roman"/>
                <w:sz w:val="24"/>
                <w:szCs w:val="24"/>
              </w:rPr>
              <w:t>.</w:t>
            </w:r>
            <w:r>
              <w:rPr>
                <w:rFonts w:ascii="Times New Roman" w:hAnsi="Times New Roman" w:cs="Times New Roman"/>
                <w:sz w:val="24"/>
                <w:szCs w:val="24"/>
              </w:rPr>
              <w:t xml:space="preserve"> Master Thesis</w:t>
            </w:r>
          </w:p>
        </w:tc>
      </w:tr>
    </w:tbl>
    <w:p w:rsidR="009360A5" w:rsidRDefault="009360A5" w:rsidP="009360A5">
      <w:pPr>
        <w:spacing w:after="0"/>
        <w:jc w:val="both"/>
        <w:rPr>
          <w:rFonts w:ascii="Times New Roman" w:hAnsi="Times New Roman" w:cs="Times New Roman"/>
          <w:noProof/>
          <w:sz w:val="24"/>
          <w:szCs w:val="24"/>
        </w:rPr>
      </w:pPr>
    </w:p>
    <w:p w:rsidR="00A37D75" w:rsidRPr="00DA183A" w:rsidRDefault="00A37D75" w:rsidP="009360A5">
      <w:pPr>
        <w:spacing w:after="0"/>
        <w:jc w:val="both"/>
        <w:rPr>
          <w:rFonts w:ascii="Times New Roman" w:hAnsi="Times New Roman" w:cs="Times New Roman"/>
          <w:noProof/>
          <w:sz w:val="24"/>
          <w:szCs w:val="24"/>
        </w:rPr>
      </w:pPr>
      <w:r>
        <w:rPr>
          <w:rFonts w:ascii="Times New Roman" w:hAnsi="Times New Roman" w:cs="Times New Roman"/>
          <w:noProof/>
          <w:sz w:val="24"/>
          <w:szCs w:val="24"/>
        </w:rPr>
        <w:t>Optional courses</w:t>
      </w:r>
      <w:r w:rsidRPr="00DA183A">
        <w:rPr>
          <w:rFonts w:ascii="Times New Roman" w:hAnsi="Times New Roman" w:cs="Times New Roman"/>
          <w:noProof/>
          <w:sz w:val="24"/>
          <w:szCs w:val="24"/>
        </w:rPr>
        <w:t>:</w:t>
      </w:r>
    </w:p>
    <w:p w:rsidR="00A37D75" w:rsidRPr="006A6465" w:rsidRDefault="00A37D75" w:rsidP="00A37D75">
      <w:pPr>
        <w:pStyle w:val="ListParagraph"/>
        <w:widowControl w:val="0"/>
        <w:numPr>
          <w:ilvl w:val="0"/>
          <w:numId w:val="1"/>
        </w:numPr>
        <w:autoSpaceDE w:val="0"/>
        <w:autoSpaceDN w:val="0"/>
        <w:adjustRightInd w:val="0"/>
        <w:spacing w:line="240" w:lineRule="auto"/>
        <w:jc w:val="both"/>
        <w:rPr>
          <w:rFonts w:ascii="Times New Roman" w:hAnsi="Times New Roman" w:cs="Times New Roman"/>
          <w:noProof/>
          <w:sz w:val="24"/>
          <w:szCs w:val="24"/>
        </w:rPr>
      </w:pPr>
      <w:r w:rsidRPr="006A6465">
        <w:rPr>
          <w:rFonts w:ascii="Times New Roman" w:hAnsi="Times New Roman" w:cs="Times New Roman"/>
          <w:sz w:val="24"/>
          <w:szCs w:val="24"/>
        </w:rPr>
        <w:t>Web Design</w:t>
      </w:r>
      <w:r w:rsidRPr="006A6465">
        <w:rPr>
          <w:rFonts w:ascii="Times New Roman" w:hAnsi="Times New Roman" w:cs="Times New Roman"/>
          <w:noProof/>
          <w:sz w:val="24"/>
          <w:szCs w:val="24"/>
        </w:rPr>
        <w:t xml:space="preserve"> </w:t>
      </w:r>
    </w:p>
    <w:p w:rsidR="00A37D75" w:rsidRPr="00DA183A" w:rsidRDefault="00A37D75" w:rsidP="00A37D75">
      <w:pPr>
        <w:widowControl w:val="0"/>
        <w:numPr>
          <w:ilvl w:val="0"/>
          <w:numId w:val="1"/>
        </w:numPr>
        <w:autoSpaceDE w:val="0"/>
        <w:autoSpaceDN w:val="0"/>
        <w:adjustRightInd w:val="0"/>
        <w:spacing w:after="0" w:line="240" w:lineRule="auto"/>
        <w:jc w:val="both"/>
        <w:rPr>
          <w:rFonts w:ascii="Times New Roman" w:hAnsi="Times New Roman" w:cs="Times New Roman"/>
          <w:noProof/>
          <w:sz w:val="24"/>
          <w:szCs w:val="24"/>
        </w:rPr>
      </w:pPr>
      <w:r w:rsidRPr="00DA183A">
        <w:rPr>
          <w:rFonts w:ascii="Times New Roman" w:hAnsi="Times New Roman" w:cs="Times New Roman"/>
          <w:noProof/>
          <w:sz w:val="24"/>
          <w:szCs w:val="24"/>
        </w:rPr>
        <w:t>Object Technologies</w:t>
      </w:r>
    </w:p>
    <w:p w:rsidR="00A37D75" w:rsidRPr="00DA183A" w:rsidRDefault="00A37D75" w:rsidP="00A37D75">
      <w:pPr>
        <w:widowControl w:val="0"/>
        <w:numPr>
          <w:ilvl w:val="0"/>
          <w:numId w:val="1"/>
        </w:numPr>
        <w:autoSpaceDE w:val="0"/>
        <w:autoSpaceDN w:val="0"/>
        <w:adjustRightInd w:val="0"/>
        <w:spacing w:after="0" w:line="240" w:lineRule="auto"/>
        <w:jc w:val="both"/>
        <w:rPr>
          <w:rFonts w:ascii="Times New Roman" w:hAnsi="Times New Roman" w:cs="Times New Roman"/>
          <w:noProof/>
          <w:sz w:val="24"/>
          <w:szCs w:val="24"/>
        </w:rPr>
      </w:pPr>
      <w:r w:rsidRPr="00DA183A">
        <w:rPr>
          <w:rFonts w:ascii="Times New Roman" w:hAnsi="Times New Roman" w:cs="Times New Roman"/>
          <w:noProof/>
          <w:sz w:val="24"/>
          <w:szCs w:val="24"/>
        </w:rPr>
        <w:t>Digital Media Studio</w:t>
      </w:r>
    </w:p>
    <w:p w:rsidR="00A37D75" w:rsidRPr="00DA183A" w:rsidRDefault="00A37D75" w:rsidP="00A37D75">
      <w:pPr>
        <w:widowControl w:val="0"/>
        <w:numPr>
          <w:ilvl w:val="0"/>
          <w:numId w:val="1"/>
        </w:numPr>
        <w:autoSpaceDE w:val="0"/>
        <w:autoSpaceDN w:val="0"/>
        <w:adjustRightInd w:val="0"/>
        <w:spacing w:after="0" w:line="240" w:lineRule="auto"/>
        <w:jc w:val="both"/>
        <w:rPr>
          <w:rFonts w:ascii="Times New Roman" w:hAnsi="Times New Roman" w:cs="Times New Roman"/>
          <w:noProof/>
          <w:sz w:val="24"/>
          <w:szCs w:val="24"/>
        </w:rPr>
      </w:pPr>
      <w:r w:rsidRPr="00DA183A">
        <w:rPr>
          <w:rFonts w:ascii="Times New Roman" w:hAnsi="Times New Roman" w:cs="Times New Roman"/>
          <w:noProof/>
          <w:sz w:val="24"/>
          <w:szCs w:val="24"/>
        </w:rPr>
        <w:t>Web Programming</w:t>
      </w:r>
    </w:p>
    <w:p w:rsidR="00A37D75" w:rsidRDefault="00A37D75" w:rsidP="002A5A06">
      <w:pPr>
        <w:rPr>
          <w:rFonts w:ascii="Times New Roman" w:hAnsi="Times New Roman" w:cs="Times New Roman"/>
          <w:sz w:val="24"/>
          <w:szCs w:val="24"/>
        </w:rPr>
      </w:pPr>
    </w:p>
    <w:p w:rsidR="00A37D75" w:rsidRDefault="00A37D75" w:rsidP="00A37D75">
      <w:pPr>
        <w:jc w:val="both"/>
        <w:rPr>
          <w:rFonts w:ascii="Times New Roman" w:hAnsi="Times New Roman" w:cs="Times New Roman"/>
          <w:noProof/>
          <w:sz w:val="24"/>
          <w:szCs w:val="24"/>
        </w:rPr>
      </w:pPr>
      <w:r w:rsidRPr="00DA183A">
        <w:rPr>
          <w:rFonts w:ascii="Times New Roman" w:hAnsi="Times New Roman" w:cs="Times New Roman"/>
          <w:noProof/>
          <w:sz w:val="24"/>
          <w:szCs w:val="24"/>
        </w:rPr>
        <w:lastRenderedPageBreak/>
        <w:t>Compulsory subjects comprise 34 ECTS (56, 66 %), while optional subjects and master thesis comprise 26 ECTS (43, 33%).</w:t>
      </w:r>
    </w:p>
    <w:p w:rsidR="002A5A06" w:rsidRPr="002A5A06" w:rsidRDefault="002A5A06" w:rsidP="002A5A06">
      <w:pPr>
        <w:rPr>
          <w:rFonts w:ascii="Times New Roman" w:hAnsi="Times New Roman" w:cs="Times New Roman"/>
          <w:b/>
          <w:sz w:val="24"/>
          <w:szCs w:val="24"/>
        </w:rPr>
      </w:pPr>
      <w:r>
        <w:rPr>
          <w:rFonts w:ascii="Times New Roman" w:hAnsi="Times New Roman" w:cs="Times New Roman"/>
          <w:sz w:val="24"/>
          <w:szCs w:val="24"/>
        </w:rPr>
        <w:t xml:space="preserve">Those completing master academic studies acquire the academic title of </w:t>
      </w:r>
      <w:r w:rsidRPr="002A5A06">
        <w:rPr>
          <w:rFonts w:ascii="Times New Roman" w:hAnsi="Times New Roman" w:cs="Times New Roman"/>
          <w:b/>
          <w:sz w:val="24"/>
          <w:szCs w:val="24"/>
        </w:rPr>
        <w:t xml:space="preserve">Master of Arts in Media Design in Education. </w:t>
      </w:r>
    </w:p>
    <w:p w:rsidR="002A5A06" w:rsidRDefault="002A5A06" w:rsidP="002A5A06">
      <w:pPr>
        <w:rPr>
          <w:rFonts w:ascii="Times New Roman" w:hAnsi="Times New Roman" w:cs="Times New Roman"/>
          <w:sz w:val="24"/>
          <w:szCs w:val="24"/>
        </w:rPr>
      </w:pPr>
      <w:r>
        <w:rPr>
          <w:rFonts w:ascii="Times New Roman" w:hAnsi="Times New Roman" w:cs="Times New Roman"/>
          <w:sz w:val="24"/>
          <w:szCs w:val="24"/>
        </w:rPr>
        <w:t>A master of arts in media design in education is qualified for working in primary and secondary schools, institutions of culture, state agencies, teams for developing and managing education, consultancy service in the fie</w:t>
      </w:r>
      <w:r w:rsidR="000B3A7C">
        <w:rPr>
          <w:rFonts w:ascii="Times New Roman" w:hAnsi="Times New Roman" w:cs="Times New Roman"/>
          <w:sz w:val="24"/>
          <w:szCs w:val="24"/>
        </w:rPr>
        <w:t>ld</w:t>
      </w:r>
      <w:r>
        <w:rPr>
          <w:rFonts w:ascii="Times New Roman" w:hAnsi="Times New Roman" w:cs="Times New Roman"/>
          <w:sz w:val="24"/>
          <w:szCs w:val="24"/>
        </w:rPr>
        <w:t xml:space="preserve">s of education and all the activities relevant to education.  Job opportunities are prescribed by a special book of bylaws on necessary types of professional jobs in primary and secondary schools, and types and degrees of qualifications. </w:t>
      </w:r>
    </w:p>
    <w:p w:rsidR="006D6D9B" w:rsidRPr="006D6D9B" w:rsidRDefault="006D6D9B" w:rsidP="002A5A06">
      <w:pPr>
        <w:rPr>
          <w:rFonts w:ascii="Times New Roman" w:hAnsi="Times New Roman" w:cs="Times New Roman"/>
          <w:b/>
          <w:sz w:val="24"/>
          <w:szCs w:val="24"/>
        </w:rPr>
      </w:pPr>
      <w:r>
        <w:rPr>
          <w:rFonts w:ascii="Times New Roman" w:hAnsi="Times New Roman" w:cs="Times New Roman"/>
          <w:b/>
          <w:sz w:val="24"/>
          <w:szCs w:val="24"/>
        </w:rPr>
        <w:t>Master of Arts in Media Design in Education</w:t>
      </w:r>
    </w:p>
    <w:p w:rsidR="004C764C" w:rsidRPr="004C764C" w:rsidRDefault="004C764C" w:rsidP="004C764C">
      <w:pPr>
        <w:rPr>
          <w:rFonts w:ascii="Times New Roman" w:hAnsi="Times New Roman" w:cs="Times New Roman"/>
          <w:b/>
          <w:i/>
          <w:sz w:val="24"/>
          <w:szCs w:val="24"/>
        </w:rPr>
      </w:pPr>
      <w:r w:rsidRPr="004C764C">
        <w:rPr>
          <w:rFonts w:ascii="Times New Roman" w:hAnsi="Times New Roman" w:cs="Times New Roman"/>
          <w:b/>
          <w:i/>
          <w:sz w:val="24"/>
          <w:szCs w:val="24"/>
        </w:rPr>
        <w:t>Description:</w:t>
      </w:r>
    </w:p>
    <w:p w:rsidR="004C764C" w:rsidRDefault="004C764C" w:rsidP="004C764C">
      <w:pPr>
        <w:jc w:val="both"/>
        <w:rPr>
          <w:rFonts w:ascii="Times New Roman" w:hAnsi="Times New Roman" w:cs="Times New Roman"/>
          <w:sz w:val="24"/>
          <w:szCs w:val="24"/>
        </w:rPr>
      </w:pPr>
      <w:r>
        <w:rPr>
          <w:rFonts w:ascii="Times New Roman" w:hAnsi="Times New Roman" w:cs="Times New Roman"/>
          <w:sz w:val="24"/>
          <w:szCs w:val="24"/>
        </w:rPr>
        <w:t xml:space="preserve">The academic title acquired after completing this study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is Master of Arts in Media Design in Education.</w:t>
      </w:r>
      <w:r w:rsidR="000B3A7C">
        <w:rPr>
          <w:rFonts w:ascii="Times New Roman" w:hAnsi="Times New Roman" w:cs="Times New Roman"/>
          <w:sz w:val="24"/>
          <w:szCs w:val="24"/>
        </w:rPr>
        <w:t xml:space="preserve"> </w:t>
      </w:r>
      <w:r>
        <w:rPr>
          <w:rFonts w:ascii="Times New Roman" w:hAnsi="Times New Roman" w:cs="Times New Roman"/>
          <w:sz w:val="24"/>
          <w:szCs w:val="24"/>
        </w:rPr>
        <w:t xml:space="preserve">The outcome of the learning process is the level of knowledge that students have gained, and which enables them to use advanced information technologies and professional literature in solving problems that arise in their profession. The level of knowledge attained as the outcome of the study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provides students with the possibility of further studying. Conditions for enrollment in the study program are completed undergradua</w:t>
      </w:r>
      <w:r w:rsidR="000B3A7C">
        <w:rPr>
          <w:rFonts w:ascii="Times New Roman" w:hAnsi="Times New Roman" w:cs="Times New Roman"/>
          <w:sz w:val="24"/>
          <w:szCs w:val="24"/>
        </w:rPr>
        <w:t xml:space="preserve">te studies with the minimum of </w:t>
      </w:r>
      <w:r>
        <w:rPr>
          <w:rFonts w:ascii="Times New Roman" w:hAnsi="Times New Roman" w:cs="Times New Roman"/>
          <w:sz w:val="24"/>
          <w:szCs w:val="24"/>
        </w:rPr>
        <w:t>240 ECTS credits.</w:t>
      </w:r>
    </w:p>
    <w:p w:rsidR="004C764C" w:rsidRDefault="004C764C" w:rsidP="004C764C">
      <w:pPr>
        <w:jc w:val="both"/>
        <w:rPr>
          <w:rFonts w:ascii="Times New Roman" w:hAnsi="Times New Roman" w:cs="Times New Roman"/>
          <w:sz w:val="24"/>
          <w:szCs w:val="24"/>
        </w:rPr>
      </w:pPr>
      <w:r>
        <w:rPr>
          <w:rFonts w:ascii="Times New Roman" w:hAnsi="Times New Roman" w:cs="Times New Roman"/>
          <w:sz w:val="24"/>
          <w:szCs w:val="24"/>
        </w:rPr>
        <w:t xml:space="preserve">The study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consists of lectures and tutorials. The teaching process mostly focuses on students’ individual and research work and to their increased participation in the teaching process. Using adequate modern didactic – methodological material, the lectures present the relevant topics and provide explanations that help students in better understanding of the topics. Succeeding the lectures, tutorials present students with specific exercises and examples that provide fur</w:t>
      </w:r>
      <w:r w:rsidR="000B3A7C">
        <w:rPr>
          <w:rFonts w:ascii="Times New Roman" w:hAnsi="Times New Roman" w:cs="Times New Roman"/>
          <w:sz w:val="24"/>
          <w:szCs w:val="24"/>
        </w:rPr>
        <w:t>t</w:t>
      </w:r>
      <w:r>
        <w:rPr>
          <w:rFonts w:ascii="Times New Roman" w:hAnsi="Times New Roman" w:cs="Times New Roman"/>
          <w:sz w:val="24"/>
          <w:szCs w:val="24"/>
        </w:rPr>
        <w:t>her illustration of the topics. Tutorials can be auditory, done on a computer or in a laboratory. This level of studies requires working in small groups and more attention paid to each student.</w:t>
      </w:r>
    </w:p>
    <w:p w:rsidR="004C764C" w:rsidRDefault="004C764C" w:rsidP="004C764C">
      <w:pPr>
        <w:jc w:val="both"/>
        <w:rPr>
          <w:rFonts w:ascii="Times New Roman" w:hAnsi="Times New Roman" w:cs="Times New Roman"/>
          <w:sz w:val="24"/>
          <w:szCs w:val="24"/>
        </w:rPr>
      </w:pPr>
      <w:r>
        <w:rPr>
          <w:rFonts w:ascii="Times New Roman" w:hAnsi="Times New Roman" w:cs="Times New Roman"/>
          <w:sz w:val="24"/>
          <w:szCs w:val="24"/>
        </w:rPr>
        <w:t xml:space="preserve">Each course is assigned a specific number of ECTS credits. The studies are finished upon completing all the study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requirements and acquir</w:t>
      </w:r>
      <w:r w:rsidR="000B3A7C">
        <w:rPr>
          <w:rFonts w:ascii="Times New Roman" w:hAnsi="Times New Roman" w:cs="Times New Roman"/>
          <w:sz w:val="24"/>
          <w:szCs w:val="24"/>
        </w:rPr>
        <w:t>ing 60 ECTS credits. The study</w:t>
      </w:r>
      <w:r>
        <w:rPr>
          <w:rFonts w:ascii="Times New Roman" w:hAnsi="Times New Roman" w:cs="Times New Roman"/>
          <w:sz w:val="24"/>
          <w:szCs w:val="24"/>
        </w:rPr>
        <w:t xml:space="preserve"> last</w:t>
      </w:r>
      <w:r w:rsidR="000B3A7C">
        <w:rPr>
          <w:rFonts w:ascii="Times New Roman" w:hAnsi="Times New Roman" w:cs="Times New Roman"/>
          <w:sz w:val="24"/>
          <w:szCs w:val="24"/>
        </w:rPr>
        <w:t>s</w:t>
      </w:r>
      <w:r>
        <w:rPr>
          <w:rFonts w:ascii="Times New Roman" w:hAnsi="Times New Roman" w:cs="Times New Roman"/>
          <w:sz w:val="24"/>
          <w:szCs w:val="24"/>
        </w:rPr>
        <w:t xml:space="preserve"> one year.</w:t>
      </w:r>
    </w:p>
    <w:p w:rsidR="004C764C" w:rsidRPr="004C764C" w:rsidRDefault="004C764C" w:rsidP="004C764C">
      <w:pPr>
        <w:jc w:val="both"/>
        <w:rPr>
          <w:rFonts w:ascii="Times New Roman" w:hAnsi="Times New Roman" w:cs="Times New Roman"/>
          <w:b/>
          <w:i/>
          <w:sz w:val="24"/>
          <w:szCs w:val="24"/>
        </w:rPr>
      </w:pPr>
      <w:r w:rsidRPr="004C764C">
        <w:rPr>
          <w:rFonts w:ascii="Times New Roman" w:hAnsi="Times New Roman" w:cs="Times New Roman"/>
          <w:b/>
          <w:i/>
          <w:sz w:val="24"/>
          <w:szCs w:val="24"/>
        </w:rPr>
        <w:t>Results:</w:t>
      </w:r>
    </w:p>
    <w:p w:rsidR="004C764C" w:rsidRDefault="004C764C" w:rsidP="004C764C">
      <w:pPr>
        <w:jc w:val="both"/>
        <w:rPr>
          <w:rFonts w:ascii="Times New Roman" w:hAnsi="Times New Roman" w:cs="Times New Roman"/>
          <w:sz w:val="24"/>
          <w:szCs w:val="24"/>
        </w:rPr>
      </w:pPr>
      <w:r>
        <w:rPr>
          <w:rFonts w:ascii="Times New Roman" w:hAnsi="Times New Roman" w:cs="Times New Roman"/>
          <w:sz w:val="24"/>
          <w:szCs w:val="24"/>
        </w:rPr>
        <w:t xml:space="preserve">Master of Arts in Media Design in Education is trained to work as a professional in elementary and secondary schools, the media, cultural institutions, state agencies, teams for developing and managing education, consultancy service in the field education, non-governmental sector for education and all the activities relevant to education development. Master of Arts in Media Design in Education is trained for working as a computer science teacher in secondary vocational </w:t>
      </w:r>
      <w:r>
        <w:rPr>
          <w:rFonts w:ascii="Times New Roman" w:hAnsi="Times New Roman" w:cs="Times New Roman"/>
          <w:sz w:val="24"/>
          <w:szCs w:val="24"/>
        </w:rPr>
        <w:lastRenderedPageBreak/>
        <w:t xml:space="preserve">schools. The Master of Arts in Media Design in Education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is designed with the aim of providing students with integrated knowledge and comprehension of science, with professional competencies in designing and applying contemporary media in educational purposes, like design, maintenance and development of software products and web application in education, design, maintenance and application of the following media in educational process: educational web portals, print, microfilms, video media, photographs, films, school radio and TV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design of educational software, choice and application of proper solutions in the teaching and learning process by using computers, creating a documentation and other jobs in the field of media.</w:t>
      </w:r>
    </w:p>
    <w:sectPr w:rsidR="004C764C" w:rsidSect="00FD79B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46D1E"/>
    <w:multiLevelType w:val="hybridMultilevel"/>
    <w:tmpl w:val="63F886BC"/>
    <w:lvl w:ilvl="0" w:tplc="7DF249F8">
      <w:start w:val="1"/>
      <w:numFmt w:val="decimal"/>
      <w:lvlText w:val="%1."/>
      <w:lvlJc w:val="left"/>
      <w:pPr>
        <w:tabs>
          <w:tab w:val="num" w:pos="720"/>
        </w:tabs>
        <w:ind w:left="720" w:hanging="360"/>
      </w:pPr>
      <w:rPr>
        <w:rFonts w:ascii="Times New Roman" w:eastAsia="Times New Roman" w:hAnsi="Times New Roman"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2A5A06"/>
    <w:rsid w:val="000B3A7C"/>
    <w:rsid w:val="00163259"/>
    <w:rsid w:val="002A5A06"/>
    <w:rsid w:val="002D0A9F"/>
    <w:rsid w:val="002F4630"/>
    <w:rsid w:val="004C764C"/>
    <w:rsid w:val="00544600"/>
    <w:rsid w:val="0056552C"/>
    <w:rsid w:val="006B7CCE"/>
    <w:rsid w:val="006D6D9B"/>
    <w:rsid w:val="009360A5"/>
    <w:rsid w:val="00A3262B"/>
    <w:rsid w:val="00A37D75"/>
    <w:rsid w:val="00BE5AF0"/>
    <w:rsid w:val="00C246A5"/>
    <w:rsid w:val="00E23657"/>
    <w:rsid w:val="00FD79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A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5A06"/>
    <w:rPr>
      <w:color w:val="0000FF" w:themeColor="hyperlink"/>
      <w:u w:val="single"/>
    </w:rPr>
  </w:style>
  <w:style w:type="table" w:styleId="TableGrid">
    <w:name w:val="Table Grid"/>
    <w:basedOn w:val="TableNormal"/>
    <w:uiPriority w:val="59"/>
    <w:rsid w:val="002A5A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7D75"/>
    <w:pPr>
      <w:spacing w:after="0"/>
      <w:ind w:left="720"/>
      <w:contextualSpacing/>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090587989">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784</Words>
  <Characters>4472</Characters>
  <Application>Microsoft Office Word</Application>
  <DocSecurity>0</DocSecurity>
  <Lines>37</Lines>
  <Paragraphs>10</Paragraphs>
  <ScaleCrop>false</ScaleCrop>
  <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P</dc:creator>
  <cp:lastModifiedBy>Danijela P</cp:lastModifiedBy>
  <cp:revision>10</cp:revision>
  <dcterms:created xsi:type="dcterms:W3CDTF">2016-07-04T20:04:00Z</dcterms:created>
  <dcterms:modified xsi:type="dcterms:W3CDTF">2016-09-18T20:01:00Z</dcterms:modified>
</cp:coreProperties>
</file>